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FF35" w14:textId="210BD090" w:rsidR="005F7523" w:rsidRPr="00D16549" w:rsidRDefault="005F7523">
      <w:pPr>
        <w:rPr>
          <w:sz w:val="18"/>
          <w:szCs w:val="18"/>
        </w:rPr>
      </w:pPr>
    </w:p>
    <w:p w14:paraId="515BAB82" w14:textId="77777777" w:rsidR="00D16549" w:rsidRPr="00D16549" w:rsidRDefault="00D16549" w:rsidP="00D16549">
      <w:pPr>
        <w:autoSpaceDN w:val="0"/>
        <w:spacing w:line="276" w:lineRule="auto"/>
        <w:jc w:val="center"/>
        <w:rPr>
          <w:rFonts w:eastAsia="SimSun" w:cstheme="minorHAnsi"/>
          <w:b/>
          <w:kern w:val="3"/>
          <w:sz w:val="18"/>
          <w:szCs w:val="18"/>
          <w:u w:val="single"/>
        </w:rPr>
      </w:pPr>
      <w:r w:rsidRPr="00D16549">
        <w:rPr>
          <w:rFonts w:eastAsia="SimSun" w:cstheme="minorHAnsi"/>
          <w:b/>
          <w:kern w:val="3"/>
          <w:sz w:val="18"/>
          <w:szCs w:val="18"/>
          <w:u w:val="single"/>
        </w:rPr>
        <w:t>ZÁKLADNÍ ŠKOLA A MATEŘSKÁ ŠKOLA OPATOV, okres Třebíč, příspěvková organizace</w:t>
      </w:r>
    </w:p>
    <w:p w14:paraId="44CF8393" w14:textId="77777777" w:rsidR="00D16549" w:rsidRPr="00D16549" w:rsidRDefault="00D16549" w:rsidP="00D16549">
      <w:pPr>
        <w:autoSpaceDN w:val="0"/>
        <w:spacing w:line="276" w:lineRule="auto"/>
        <w:jc w:val="center"/>
        <w:rPr>
          <w:rFonts w:eastAsia="SimSun" w:cstheme="minorHAnsi"/>
          <w:kern w:val="3"/>
          <w:sz w:val="18"/>
          <w:szCs w:val="18"/>
        </w:rPr>
      </w:pPr>
      <w:r w:rsidRPr="00D16549">
        <w:rPr>
          <w:rFonts w:eastAsia="SimSun" w:cstheme="minorHAnsi"/>
          <w:kern w:val="3"/>
          <w:sz w:val="18"/>
          <w:szCs w:val="18"/>
        </w:rPr>
        <w:t>IČO:71004343, Adresa: ZŠ a MŠ Opatov, Opatov č. p. 68 a Opatov č. p. 299,</w:t>
      </w:r>
    </w:p>
    <w:p w14:paraId="67F78713" w14:textId="77777777" w:rsidR="00D16549" w:rsidRPr="00D16549" w:rsidRDefault="00D16549" w:rsidP="00D16549">
      <w:pPr>
        <w:autoSpaceDN w:val="0"/>
        <w:spacing w:line="276" w:lineRule="auto"/>
        <w:jc w:val="center"/>
        <w:rPr>
          <w:rFonts w:eastAsia="SimSun" w:cstheme="minorHAnsi"/>
          <w:kern w:val="3"/>
          <w:sz w:val="18"/>
          <w:szCs w:val="18"/>
        </w:rPr>
      </w:pPr>
      <w:r w:rsidRPr="00D16549">
        <w:rPr>
          <w:rFonts w:eastAsia="SimSun" w:cstheme="minorHAnsi"/>
          <w:kern w:val="3"/>
          <w:sz w:val="18"/>
          <w:szCs w:val="18"/>
        </w:rPr>
        <w:t>675 28 Opatov na Moravě</w:t>
      </w:r>
    </w:p>
    <w:p w14:paraId="1E05DA97" w14:textId="77777777" w:rsidR="00D16549" w:rsidRPr="00D16549" w:rsidRDefault="00D16549" w:rsidP="00D16549">
      <w:pPr>
        <w:autoSpaceDN w:val="0"/>
        <w:spacing w:line="276" w:lineRule="auto"/>
        <w:jc w:val="center"/>
        <w:rPr>
          <w:rFonts w:eastAsia="SimSun" w:cstheme="minorHAnsi"/>
          <w:kern w:val="3"/>
          <w:sz w:val="18"/>
          <w:szCs w:val="18"/>
        </w:rPr>
      </w:pPr>
      <w:r w:rsidRPr="00D16549">
        <w:rPr>
          <w:rFonts w:eastAsia="SimSun" w:cstheme="minorHAnsi"/>
          <w:kern w:val="3"/>
          <w:sz w:val="18"/>
          <w:szCs w:val="18"/>
        </w:rPr>
        <w:t>Telefon: 725 726 453, 725 153 937</w:t>
      </w:r>
    </w:p>
    <w:p w14:paraId="619FA1E7" w14:textId="4F8BE64F" w:rsidR="00D16549" w:rsidRDefault="00D16549" w:rsidP="00D16549">
      <w:pPr>
        <w:autoSpaceDN w:val="0"/>
        <w:spacing w:line="276" w:lineRule="auto"/>
        <w:jc w:val="center"/>
        <w:rPr>
          <w:rStyle w:val="Hypertextovodkaz"/>
          <w:rFonts w:eastAsia="SimSun" w:cstheme="minorHAnsi"/>
          <w:color w:val="000000" w:themeColor="text1"/>
          <w:kern w:val="3"/>
          <w:sz w:val="18"/>
          <w:szCs w:val="18"/>
          <w:u w:val="none"/>
        </w:rPr>
      </w:pPr>
      <w:r w:rsidRPr="00D16549">
        <w:rPr>
          <w:rFonts w:eastAsia="SimSun" w:cstheme="minorHAnsi"/>
          <w:kern w:val="3"/>
          <w:sz w:val="18"/>
          <w:szCs w:val="18"/>
        </w:rPr>
        <w:t xml:space="preserve">Email: </w:t>
      </w:r>
      <w:hyperlink r:id="rId4" w:history="1">
        <w:r w:rsidRPr="00D16549">
          <w:rPr>
            <w:rStyle w:val="Hypertextovodkaz"/>
            <w:rFonts w:eastAsia="SimSun" w:cstheme="minorHAnsi"/>
            <w:color w:val="000000" w:themeColor="text1"/>
            <w:kern w:val="3"/>
            <w:sz w:val="18"/>
            <w:szCs w:val="18"/>
            <w:u w:val="none"/>
          </w:rPr>
          <w:t>ms.sovicky@email.cz</w:t>
        </w:r>
      </w:hyperlink>
      <w:r w:rsidRPr="00D16549">
        <w:rPr>
          <w:rFonts w:eastAsia="SimSun" w:cstheme="minorHAnsi"/>
          <w:kern w:val="3"/>
          <w:sz w:val="18"/>
          <w:szCs w:val="18"/>
        </w:rPr>
        <w:t xml:space="preserve">, </w:t>
      </w:r>
      <w:hyperlink r:id="rId5" w:history="1">
        <w:r w:rsidRPr="00D16549">
          <w:rPr>
            <w:rStyle w:val="Hypertextovodkaz"/>
            <w:rFonts w:eastAsia="SimSun" w:cstheme="minorHAnsi"/>
            <w:color w:val="000000" w:themeColor="text1"/>
            <w:kern w:val="3"/>
            <w:sz w:val="18"/>
            <w:szCs w:val="18"/>
            <w:u w:val="none"/>
          </w:rPr>
          <w:t>ms.krtecci@email.cz</w:t>
        </w:r>
      </w:hyperlink>
    </w:p>
    <w:p w14:paraId="450F4043" w14:textId="77777777" w:rsidR="00D16549" w:rsidRPr="00D16549" w:rsidRDefault="00D16549" w:rsidP="00D16549">
      <w:pPr>
        <w:autoSpaceDN w:val="0"/>
        <w:spacing w:line="276" w:lineRule="auto"/>
        <w:jc w:val="center"/>
        <w:rPr>
          <w:rFonts w:eastAsia="SimSun" w:cstheme="minorHAnsi"/>
          <w:color w:val="000000" w:themeColor="text1"/>
          <w:kern w:val="3"/>
          <w:sz w:val="18"/>
          <w:szCs w:val="18"/>
        </w:rPr>
      </w:pPr>
    </w:p>
    <w:p w14:paraId="44130CF5" w14:textId="77777777" w:rsidR="00D16549" w:rsidRPr="00D16549" w:rsidRDefault="00D16549" w:rsidP="00D16549">
      <w:pPr>
        <w:pStyle w:val="Standard"/>
        <w:spacing w:after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85FEB1A" w14:textId="752122D4" w:rsidR="00D16549" w:rsidRDefault="00D16549" w:rsidP="00D16549">
      <w:pPr>
        <w:ind w:left="720"/>
        <w:jc w:val="center"/>
        <w:rPr>
          <w:b/>
          <w:sz w:val="32"/>
          <w:szCs w:val="32"/>
          <w:u w:val="single"/>
        </w:rPr>
      </w:pPr>
      <w:r w:rsidRPr="00297DA7">
        <w:rPr>
          <w:b/>
          <w:sz w:val="32"/>
          <w:szCs w:val="32"/>
          <w:u w:val="single"/>
        </w:rPr>
        <w:t>VNITŘNÍ REŽIM</w:t>
      </w:r>
    </w:p>
    <w:p w14:paraId="13420CB7" w14:textId="77777777" w:rsidR="00D16549" w:rsidRPr="00297DA7" w:rsidRDefault="00D16549" w:rsidP="00D16549">
      <w:pPr>
        <w:ind w:left="720"/>
        <w:jc w:val="center"/>
        <w:rPr>
          <w:b/>
          <w:sz w:val="32"/>
          <w:szCs w:val="32"/>
          <w:u w:val="single"/>
        </w:rPr>
      </w:pPr>
    </w:p>
    <w:p w14:paraId="32CB026A" w14:textId="77777777" w:rsidR="00D16549" w:rsidRPr="00297DA7" w:rsidRDefault="00D16549" w:rsidP="00D16549"/>
    <w:p w14:paraId="3128584D" w14:textId="67EE78F5" w:rsidR="00D16549" w:rsidRDefault="00D16549" w:rsidP="00D16549">
      <w:pPr>
        <w:rPr>
          <w:b/>
          <w:bCs/>
        </w:rPr>
      </w:pPr>
      <w:r w:rsidRPr="00D16549">
        <w:rPr>
          <w:b/>
          <w:bCs/>
        </w:rPr>
        <w:t>Provoz mateřské školy 6.00 – 16.00 hodin</w:t>
      </w:r>
    </w:p>
    <w:p w14:paraId="42A33CD9" w14:textId="77777777" w:rsidR="00D16549" w:rsidRPr="00D16549" w:rsidRDefault="00D16549" w:rsidP="00D16549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284"/>
      </w:tblGrid>
      <w:tr w:rsidR="00D16549" w:rsidRPr="00297DA7" w14:paraId="77A96163" w14:textId="77777777" w:rsidTr="00FD67C7">
        <w:tc>
          <w:tcPr>
            <w:tcW w:w="1809" w:type="dxa"/>
            <w:shd w:val="clear" w:color="auto" w:fill="auto"/>
          </w:tcPr>
          <w:p w14:paraId="73D059DC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6.</w:t>
            </w:r>
            <w:r>
              <w:rPr>
                <w:b/>
                <w:bCs/>
              </w:rPr>
              <w:t>00</w:t>
            </w:r>
            <w:r w:rsidRPr="00297DA7">
              <w:rPr>
                <w:b/>
                <w:bCs/>
              </w:rPr>
              <w:t xml:space="preserve"> - 8.00</w:t>
            </w:r>
          </w:p>
        </w:tc>
        <w:tc>
          <w:tcPr>
            <w:tcW w:w="7403" w:type="dxa"/>
            <w:shd w:val="clear" w:color="auto" w:fill="auto"/>
          </w:tcPr>
          <w:p w14:paraId="1B144F99" w14:textId="77777777" w:rsidR="00D16549" w:rsidRPr="00297DA7" w:rsidRDefault="00D16549" w:rsidP="00D16549">
            <w:r w:rsidRPr="00297DA7">
              <w:t>scházení dětí</w:t>
            </w:r>
          </w:p>
          <w:p w14:paraId="753E7207" w14:textId="77777777" w:rsidR="00D16549" w:rsidRPr="00297DA7" w:rsidRDefault="00D16549" w:rsidP="00D16549"/>
        </w:tc>
      </w:tr>
      <w:tr w:rsidR="00D16549" w:rsidRPr="00297DA7" w14:paraId="33A45FEA" w14:textId="77777777" w:rsidTr="00FD67C7">
        <w:tc>
          <w:tcPr>
            <w:tcW w:w="1809" w:type="dxa"/>
            <w:shd w:val="clear" w:color="auto" w:fill="auto"/>
          </w:tcPr>
          <w:p w14:paraId="380A1411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6.15 - 8.30</w:t>
            </w:r>
          </w:p>
        </w:tc>
        <w:tc>
          <w:tcPr>
            <w:tcW w:w="7403" w:type="dxa"/>
            <w:shd w:val="clear" w:color="auto" w:fill="auto"/>
          </w:tcPr>
          <w:p w14:paraId="75B0A8D0" w14:textId="77777777" w:rsidR="00D16549" w:rsidRPr="00297DA7" w:rsidRDefault="00D16549" w:rsidP="00D16549">
            <w:r w:rsidRPr="00297DA7">
              <w:t>individuální cílené činnosti, spontánní hry, zájmová činnost</w:t>
            </w:r>
          </w:p>
          <w:p w14:paraId="15492F32" w14:textId="77777777" w:rsidR="00D16549" w:rsidRPr="00297DA7" w:rsidRDefault="00D16549" w:rsidP="00D16549"/>
        </w:tc>
      </w:tr>
      <w:tr w:rsidR="00D16549" w:rsidRPr="00297DA7" w14:paraId="14408EE8" w14:textId="77777777" w:rsidTr="00FD67C7">
        <w:tc>
          <w:tcPr>
            <w:tcW w:w="1809" w:type="dxa"/>
            <w:shd w:val="clear" w:color="auto" w:fill="auto"/>
          </w:tcPr>
          <w:p w14:paraId="44006A2D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8.30 -9.00</w:t>
            </w:r>
          </w:p>
        </w:tc>
        <w:tc>
          <w:tcPr>
            <w:tcW w:w="7403" w:type="dxa"/>
            <w:shd w:val="clear" w:color="auto" w:fill="auto"/>
          </w:tcPr>
          <w:p w14:paraId="5EF615D7" w14:textId="77777777" w:rsidR="00D16549" w:rsidRPr="00297DA7" w:rsidRDefault="00D16549" w:rsidP="00D16549">
            <w:r w:rsidRPr="00297DA7">
              <w:t>ranní setkání, seznámení s programem dne, pohybová chvilka</w:t>
            </w:r>
          </w:p>
          <w:p w14:paraId="21B0BC9D" w14:textId="77777777" w:rsidR="00D16549" w:rsidRPr="00297DA7" w:rsidRDefault="00D16549" w:rsidP="00D16549"/>
        </w:tc>
      </w:tr>
      <w:tr w:rsidR="00D16549" w:rsidRPr="00297DA7" w14:paraId="5F5F0DF9" w14:textId="77777777" w:rsidTr="00FD67C7">
        <w:tc>
          <w:tcPr>
            <w:tcW w:w="1809" w:type="dxa"/>
            <w:shd w:val="clear" w:color="auto" w:fill="auto"/>
          </w:tcPr>
          <w:p w14:paraId="0BB712C8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9.00 - 9.15</w:t>
            </w:r>
          </w:p>
        </w:tc>
        <w:tc>
          <w:tcPr>
            <w:tcW w:w="7403" w:type="dxa"/>
            <w:shd w:val="clear" w:color="auto" w:fill="auto"/>
          </w:tcPr>
          <w:p w14:paraId="0958347D" w14:textId="77777777" w:rsidR="00D16549" w:rsidRPr="00297DA7" w:rsidRDefault="00D16549" w:rsidP="00D16549">
            <w:r w:rsidRPr="00297DA7">
              <w:t>hygiena, přesnídávka</w:t>
            </w:r>
          </w:p>
          <w:p w14:paraId="17E24ADF" w14:textId="77777777" w:rsidR="00D16549" w:rsidRPr="00297DA7" w:rsidRDefault="00D16549" w:rsidP="00D16549"/>
        </w:tc>
      </w:tr>
      <w:tr w:rsidR="00D16549" w:rsidRPr="00297DA7" w14:paraId="654D6E2A" w14:textId="77777777" w:rsidTr="00FD67C7">
        <w:tc>
          <w:tcPr>
            <w:tcW w:w="1809" w:type="dxa"/>
            <w:shd w:val="clear" w:color="auto" w:fill="auto"/>
          </w:tcPr>
          <w:p w14:paraId="5CA7F5CD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9.15 - 9.</w:t>
            </w:r>
            <w:r>
              <w:rPr>
                <w:b/>
                <w:bCs/>
              </w:rPr>
              <w:t>30</w:t>
            </w:r>
          </w:p>
        </w:tc>
        <w:tc>
          <w:tcPr>
            <w:tcW w:w="7403" w:type="dxa"/>
            <w:shd w:val="clear" w:color="auto" w:fill="auto"/>
          </w:tcPr>
          <w:p w14:paraId="328DAC57" w14:textId="77777777" w:rsidR="00D16549" w:rsidRPr="00297DA7" w:rsidRDefault="00D16549" w:rsidP="00D16549">
            <w:r w:rsidRPr="00297DA7">
              <w:t>integrované didaktické cílené celky ve formě spontánní a řízených činností, práce s předškolními dětmi, individuální péče o děti se speciálními potřebami – podpůrná opatření, nadané děti, jazyková chvilka, smyslové hry, opakovací chvilka</w:t>
            </w:r>
          </w:p>
          <w:p w14:paraId="00194A8B" w14:textId="77777777" w:rsidR="00D16549" w:rsidRPr="00297DA7" w:rsidRDefault="00D16549" w:rsidP="00D16549"/>
        </w:tc>
      </w:tr>
      <w:tr w:rsidR="00D16549" w:rsidRPr="00297DA7" w14:paraId="670966BF" w14:textId="77777777" w:rsidTr="00FD67C7">
        <w:tc>
          <w:tcPr>
            <w:tcW w:w="1809" w:type="dxa"/>
            <w:shd w:val="clear" w:color="auto" w:fill="auto"/>
          </w:tcPr>
          <w:p w14:paraId="66883FE3" w14:textId="35A13321" w:rsidR="00D16549" w:rsidRPr="00297DA7" w:rsidRDefault="00D16549" w:rsidP="00FD67C7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Pr="00297DA7">
              <w:rPr>
                <w:b/>
                <w:bCs/>
              </w:rPr>
              <w:t>9.</w:t>
            </w:r>
            <w:r>
              <w:rPr>
                <w:b/>
                <w:bCs/>
              </w:rPr>
              <w:t>30</w:t>
            </w:r>
            <w:r w:rsidRPr="00297DA7">
              <w:rPr>
                <w:b/>
                <w:bCs/>
              </w:rPr>
              <w:t xml:space="preserve"> - 11.30</w:t>
            </w:r>
          </w:p>
        </w:tc>
        <w:tc>
          <w:tcPr>
            <w:tcW w:w="7403" w:type="dxa"/>
            <w:shd w:val="clear" w:color="auto" w:fill="auto"/>
          </w:tcPr>
          <w:p w14:paraId="1407CDE5" w14:textId="77777777" w:rsidR="00D16549" w:rsidRPr="00297DA7" w:rsidRDefault="00D16549" w:rsidP="00D16549">
            <w:pPr>
              <w:ind w:left="-15"/>
            </w:pPr>
            <w:r w:rsidRPr="00297DA7">
              <w:t>pobyt venku – délka pobytu závisí na počasí</w:t>
            </w:r>
          </w:p>
          <w:p w14:paraId="0A728949" w14:textId="77777777" w:rsidR="00D16549" w:rsidRPr="00297DA7" w:rsidRDefault="00D16549" w:rsidP="00D16549"/>
        </w:tc>
      </w:tr>
      <w:tr w:rsidR="00D16549" w:rsidRPr="00297DA7" w14:paraId="48CB42AF" w14:textId="77777777" w:rsidTr="00FD67C7">
        <w:tc>
          <w:tcPr>
            <w:tcW w:w="1809" w:type="dxa"/>
            <w:shd w:val="clear" w:color="auto" w:fill="auto"/>
          </w:tcPr>
          <w:p w14:paraId="6EB79430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11.30 - 11.45</w:t>
            </w:r>
          </w:p>
        </w:tc>
        <w:tc>
          <w:tcPr>
            <w:tcW w:w="7403" w:type="dxa"/>
            <w:shd w:val="clear" w:color="auto" w:fill="auto"/>
          </w:tcPr>
          <w:p w14:paraId="13BCD75F" w14:textId="77777777" w:rsidR="00D16549" w:rsidRPr="00297DA7" w:rsidRDefault="00D16549" w:rsidP="00D16549">
            <w:r w:rsidRPr="00297DA7">
              <w:t>hygiena, příprava na oběd</w:t>
            </w:r>
          </w:p>
          <w:p w14:paraId="4E9F1A92" w14:textId="77777777" w:rsidR="00D16549" w:rsidRPr="00297DA7" w:rsidRDefault="00D16549" w:rsidP="00D16549"/>
        </w:tc>
      </w:tr>
      <w:tr w:rsidR="00D16549" w:rsidRPr="00297DA7" w14:paraId="7AB749C4" w14:textId="77777777" w:rsidTr="00FD67C7">
        <w:tc>
          <w:tcPr>
            <w:tcW w:w="1809" w:type="dxa"/>
            <w:shd w:val="clear" w:color="auto" w:fill="auto"/>
          </w:tcPr>
          <w:p w14:paraId="38C9FFC7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11.45 - 12.00</w:t>
            </w:r>
          </w:p>
        </w:tc>
        <w:tc>
          <w:tcPr>
            <w:tcW w:w="7403" w:type="dxa"/>
            <w:shd w:val="clear" w:color="auto" w:fill="auto"/>
          </w:tcPr>
          <w:p w14:paraId="386644B8" w14:textId="77777777" w:rsidR="00D16549" w:rsidRPr="00297DA7" w:rsidRDefault="00D16549" w:rsidP="00D16549">
            <w:pPr>
              <w:ind w:left="15"/>
            </w:pPr>
            <w:r w:rsidRPr="00297DA7">
              <w:t>oběd</w:t>
            </w:r>
          </w:p>
          <w:p w14:paraId="46670F00" w14:textId="77777777" w:rsidR="00D16549" w:rsidRPr="00297DA7" w:rsidRDefault="00D16549" w:rsidP="00D16549"/>
        </w:tc>
      </w:tr>
      <w:tr w:rsidR="00D16549" w:rsidRPr="00297DA7" w14:paraId="1CC876FD" w14:textId="77777777" w:rsidTr="00FD67C7">
        <w:tc>
          <w:tcPr>
            <w:tcW w:w="1809" w:type="dxa"/>
            <w:shd w:val="clear" w:color="auto" w:fill="auto"/>
          </w:tcPr>
          <w:p w14:paraId="6495CB14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12.00 - 12.15</w:t>
            </w:r>
          </w:p>
        </w:tc>
        <w:tc>
          <w:tcPr>
            <w:tcW w:w="7403" w:type="dxa"/>
            <w:shd w:val="clear" w:color="auto" w:fill="auto"/>
          </w:tcPr>
          <w:p w14:paraId="619CA73D" w14:textId="77777777" w:rsidR="00D16549" w:rsidRPr="00297DA7" w:rsidRDefault="00D16549" w:rsidP="00D16549">
            <w:pPr>
              <w:ind w:left="30"/>
            </w:pPr>
            <w:r w:rsidRPr="00297DA7">
              <w:t>rozcházení dětí po obědě, hygiena, příprava na odpočinek</w:t>
            </w:r>
          </w:p>
          <w:p w14:paraId="51C8BB5B" w14:textId="77777777" w:rsidR="00D16549" w:rsidRPr="00297DA7" w:rsidRDefault="00D16549" w:rsidP="00D16549"/>
        </w:tc>
      </w:tr>
      <w:tr w:rsidR="00D16549" w:rsidRPr="00297DA7" w14:paraId="181A7216" w14:textId="77777777" w:rsidTr="00FD67C7">
        <w:tc>
          <w:tcPr>
            <w:tcW w:w="1809" w:type="dxa"/>
            <w:shd w:val="clear" w:color="auto" w:fill="auto"/>
          </w:tcPr>
          <w:p w14:paraId="51899516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12.15 - 14.00</w:t>
            </w:r>
          </w:p>
        </w:tc>
        <w:tc>
          <w:tcPr>
            <w:tcW w:w="7403" w:type="dxa"/>
            <w:shd w:val="clear" w:color="auto" w:fill="auto"/>
          </w:tcPr>
          <w:p w14:paraId="26294A48" w14:textId="404AFD32" w:rsidR="00D16549" w:rsidRPr="00297DA7" w:rsidRDefault="00D16549" w:rsidP="00D16549">
            <w:r w:rsidRPr="00297DA7">
              <w:t>odpočinek, četba, poslech na lehátku</w:t>
            </w:r>
          </w:p>
          <w:p w14:paraId="1913651B" w14:textId="77777777" w:rsidR="00D16549" w:rsidRPr="00297DA7" w:rsidRDefault="00D16549" w:rsidP="00D16549"/>
        </w:tc>
      </w:tr>
      <w:tr w:rsidR="00D16549" w:rsidRPr="00297DA7" w14:paraId="15CB8A27" w14:textId="77777777" w:rsidTr="00FD67C7">
        <w:tc>
          <w:tcPr>
            <w:tcW w:w="1809" w:type="dxa"/>
            <w:shd w:val="clear" w:color="auto" w:fill="auto"/>
          </w:tcPr>
          <w:p w14:paraId="49976F16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>14.00 - 14.15</w:t>
            </w:r>
          </w:p>
        </w:tc>
        <w:tc>
          <w:tcPr>
            <w:tcW w:w="7403" w:type="dxa"/>
            <w:shd w:val="clear" w:color="auto" w:fill="auto"/>
          </w:tcPr>
          <w:p w14:paraId="518D8891" w14:textId="77777777" w:rsidR="00D16549" w:rsidRPr="00297DA7" w:rsidRDefault="00D16549" w:rsidP="00D16549">
            <w:r w:rsidRPr="00297DA7">
              <w:t>hygiena, odpolední svačina</w:t>
            </w:r>
          </w:p>
          <w:p w14:paraId="3DBCF9E5" w14:textId="77777777" w:rsidR="00D16549" w:rsidRPr="00297DA7" w:rsidRDefault="00D16549" w:rsidP="00D16549"/>
        </w:tc>
      </w:tr>
      <w:tr w:rsidR="00D16549" w:rsidRPr="00297DA7" w14:paraId="5BBA208C" w14:textId="77777777" w:rsidTr="00FD67C7">
        <w:tc>
          <w:tcPr>
            <w:tcW w:w="1809" w:type="dxa"/>
            <w:shd w:val="clear" w:color="auto" w:fill="auto"/>
          </w:tcPr>
          <w:p w14:paraId="3C7FCA57" w14:textId="77777777" w:rsidR="00D16549" w:rsidRPr="00297DA7" w:rsidRDefault="00D16549" w:rsidP="00FD67C7">
            <w:pPr>
              <w:jc w:val="both"/>
            </w:pPr>
            <w:r w:rsidRPr="00297DA7">
              <w:rPr>
                <w:b/>
                <w:bCs/>
              </w:rPr>
              <w:t xml:space="preserve">14.15 </w:t>
            </w:r>
            <w:r>
              <w:rPr>
                <w:b/>
                <w:bCs/>
              </w:rPr>
              <w:t>–</w:t>
            </w:r>
            <w:r w:rsidRPr="00297DA7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6.00</w:t>
            </w:r>
          </w:p>
        </w:tc>
        <w:tc>
          <w:tcPr>
            <w:tcW w:w="7403" w:type="dxa"/>
            <w:shd w:val="clear" w:color="auto" w:fill="auto"/>
          </w:tcPr>
          <w:p w14:paraId="0D825316" w14:textId="77777777" w:rsidR="00D16549" w:rsidRPr="00297DA7" w:rsidRDefault="00D16549" w:rsidP="00D16549">
            <w:pPr>
              <w:ind w:left="-75"/>
            </w:pPr>
            <w:r w:rsidRPr="00297DA7">
              <w:t>spontánní hry, zájmové činnosti, individuálně cílené činnosti ve třídě nebo na zahradě, postupné rozcházení dětí</w:t>
            </w:r>
          </w:p>
        </w:tc>
      </w:tr>
    </w:tbl>
    <w:p w14:paraId="0E7F857C" w14:textId="77777777" w:rsidR="00D16549" w:rsidRPr="00297DA7" w:rsidRDefault="00D16549" w:rsidP="00D16549"/>
    <w:p w14:paraId="4D30ABBB" w14:textId="0B62359D" w:rsidR="00D16549" w:rsidRDefault="00D16549" w:rsidP="00D16549">
      <w:r w:rsidRPr="00297DA7">
        <w:t>Uvedené časové úseky jsou orientační, denní režim respektuje individuální možnosti a potřeby dětí, je pružný. Poměr řízených a spontánních činností je vyvážený. Naší prioritou je naplnění potřeb dítěte a jeho rozvoje po stránce fyzické, psychické a sociální.</w:t>
      </w:r>
    </w:p>
    <w:p w14:paraId="51AF8746" w14:textId="55E56DF5" w:rsidR="00D16549" w:rsidRDefault="00D16549" w:rsidP="00D16549"/>
    <w:p w14:paraId="5DB82E90" w14:textId="7DDF2CFD" w:rsidR="00D16549" w:rsidRDefault="00D16549" w:rsidP="00D16549"/>
    <w:p w14:paraId="75CDEE94" w14:textId="78468997" w:rsidR="00D16549" w:rsidRDefault="00D16549" w:rsidP="00D16549"/>
    <w:p w14:paraId="4519605D" w14:textId="7992A906" w:rsidR="00D16549" w:rsidRDefault="00D16549" w:rsidP="00D16549"/>
    <w:p w14:paraId="0A6B31D6" w14:textId="4D638C86" w:rsidR="00D16549" w:rsidRDefault="00D16549" w:rsidP="00D16549"/>
    <w:p w14:paraId="7F12C9D7" w14:textId="0ED64328" w:rsidR="00D16549" w:rsidRDefault="00D16549" w:rsidP="00D16549"/>
    <w:p w14:paraId="4CDB075C" w14:textId="276054C8" w:rsidR="00D16549" w:rsidRDefault="00D16549" w:rsidP="00D16549">
      <w:r>
        <w:t>V Opatově 1. 2. 2024</w:t>
      </w:r>
    </w:p>
    <w:p w14:paraId="2BE5FFDA" w14:textId="77777777" w:rsidR="00D16549" w:rsidRPr="00297DA7" w:rsidRDefault="00D16549" w:rsidP="00D16549"/>
    <w:p w14:paraId="6B32D69B" w14:textId="5F38FBEC" w:rsidR="00D16549" w:rsidRDefault="00D16549" w:rsidP="00D16549">
      <w:r w:rsidRPr="00297DA7">
        <w:rPr>
          <w:b/>
          <w:sz w:val="28"/>
          <w:szCs w:val="28"/>
          <w:u w:val="single"/>
        </w:rPr>
        <w:br w:type="page"/>
      </w:r>
    </w:p>
    <w:sectPr w:rsidR="00D1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49"/>
    <w:rsid w:val="005F7523"/>
    <w:rsid w:val="00854342"/>
    <w:rsid w:val="008740E4"/>
    <w:rsid w:val="00D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355"/>
  <w15:chartTrackingRefBased/>
  <w15:docId w15:val="{A204FA96-5CEE-4956-85D3-F08A5A19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6549"/>
    <w:rPr>
      <w:color w:val="0000FF"/>
      <w:u w:val="single"/>
    </w:rPr>
  </w:style>
  <w:style w:type="paragraph" w:customStyle="1" w:styleId="Standard">
    <w:name w:val="Standard"/>
    <w:rsid w:val="00D165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krtecci@email.cz" TargetMode="External"/><Relationship Id="rId4" Type="http://schemas.openxmlformats.org/officeDocument/2006/relationships/hyperlink" Target="mailto:ms.sovicky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Vodičková</dc:creator>
  <cp:keywords/>
  <dc:description/>
  <cp:lastModifiedBy>Zdeňka Vodičková</cp:lastModifiedBy>
  <cp:revision>2</cp:revision>
  <cp:lastPrinted>2024-01-17T11:53:00Z</cp:lastPrinted>
  <dcterms:created xsi:type="dcterms:W3CDTF">2024-04-03T16:10:00Z</dcterms:created>
  <dcterms:modified xsi:type="dcterms:W3CDTF">2024-04-03T16:10:00Z</dcterms:modified>
</cp:coreProperties>
</file>